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8" w:rsidRPr="00C37B93" w:rsidRDefault="00C37B93" w:rsidP="00C37B93">
      <w:pPr>
        <w:spacing w:after="0"/>
        <w:rPr>
          <w:b/>
          <w:sz w:val="52"/>
          <w:szCs w:val="52"/>
        </w:rPr>
      </w:pPr>
      <w:bookmarkStart w:id="0" w:name="_GoBack"/>
      <w:bookmarkEnd w:id="0"/>
      <w:r w:rsidRPr="00C37B93">
        <w:rPr>
          <w:b/>
          <w:sz w:val="52"/>
          <w:szCs w:val="52"/>
        </w:rPr>
        <w:t>Northwestern 3A/4A Athletic Conference</w:t>
      </w:r>
    </w:p>
    <w:p w:rsidR="00C37B93" w:rsidRDefault="00C37B93" w:rsidP="00C37B93">
      <w:pPr>
        <w:spacing w:after="0"/>
        <w:rPr>
          <w:b/>
          <w:sz w:val="40"/>
          <w:szCs w:val="40"/>
        </w:rPr>
      </w:pPr>
      <w:r w:rsidRPr="00C37B93">
        <w:rPr>
          <w:b/>
          <w:sz w:val="40"/>
          <w:szCs w:val="40"/>
        </w:rPr>
        <w:t xml:space="preserve">2021 Women’s </w:t>
      </w:r>
      <w:r w:rsidR="00895738">
        <w:rPr>
          <w:b/>
          <w:sz w:val="40"/>
          <w:szCs w:val="40"/>
        </w:rPr>
        <w:t>Golf</w:t>
      </w:r>
    </w:p>
    <w:p w:rsidR="00C37B93" w:rsidRPr="00DA6D4C" w:rsidRDefault="00C37B93" w:rsidP="00C37B93">
      <w:pPr>
        <w:spacing w:after="0"/>
        <w:rPr>
          <w:b/>
          <w:sz w:val="36"/>
          <w:szCs w:val="36"/>
        </w:rPr>
      </w:pPr>
      <w:r w:rsidRPr="00DA6D4C">
        <w:rPr>
          <w:b/>
          <w:sz w:val="36"/>
          <w:szCs w:val="36"/>
        </w:rPr>
        <w:t xml:space="preserve">Champion – </w:t>
      </w:r>
      <w:proofErr w:type="spellStart"/>
      <w:r w:rsidR="00895738">
        <w:rPr>
          <w:b/>
          <w:sz w:val="36"/>
          <w:szCs w:val="36"/>
        </w:rPr>
        <w:t>Hibriten</w:t>
      </w:r>
      <w:proofErr w:type="spellEnd"/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Player of the Year – </w:t>
      </w:r>
      <w:r w:rsidR="00895738">
        <w:rPr>
          <w:b/>
          <w:sz w:val="32"/>
          <w:szCs w:val="32"/>
        </w:rPr>
        <w:t>Trinity White</w:t>
      </w:r>
      <w:r w:rsidRPr="00C37B93">
        <w:rPr>
          <w:b/>
          <w:sz w:val="32"/>
          <w:szCs w:val="32"/>
        </w:rPr>
        <w:t xml:space="preserve"> – </w:t>
      </w:r>
      <w:proofErr w:type="spellStart"/>
      <w:r w:rsidR="00895738">
        <w:rPr>
          <w:b/>
          <w:sz w:val="32"/>
          <w:szCs w:val="32"/>
        </w:rPr>
        <w:t>Hibriten</w:t>
      </w:r>
      <w:proofErr w:type="spellEnd"/>
    </w:p>
    <w:p w:rsidR="00C37B93" w:rsidRPr="00C37B93" w:rsidRDefault="00C37B93">
      <w:pPr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Coach of the Year – </w:t>
      </w:r>
      <w:r w:rsidR="00895738">
        <w:rPr>
          <w:b/>
          <w:sz w:val="32"/>
          <w:szCs w:val="32"/>
        </w:rPr>
        <w:t>Larry Taylor</w:t>
      </w:r>
      <w:r w:rsidRPr="00C37B93">
        <w:rPr>
          <w:b/>
          <w:sz w:val="32"/>
          <w:szCs w:val="32"/>
        </w:rPr>
        <w:t xml:space="preserve"> – </w:t>
      </w:r>
      <w:proofErr w:type="spellStart"/>
      <w:r w:rsidR="00895738">
        <w:rPr>
          <w:b/>
          <w:sz w:val="32"/>
          <w:szCs w:val="32"/>
        </w:rPr>
        <w:t>Hibriten</w:t>
      </w:r>
      <w:proofErr w:type="spellEnd"/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All Conference                                               </w:t>
      </w:r>
    </w:p>
    <w:p w:rsidR="00DA6D4C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Trinity White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Parker Matlock – Alexander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Virginia Anders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Lana McCall – South Caldwell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Chelsey </w:t>
      </w:r>
      <w:proofErr w:type="spellStart"/>
      <w:r>
        <w:rPr>
          <w:sz w:val="32"/>
          <w:szCs w:val="32"/>
        </w:rPr>
        <w:t>Arney</w:t>
      </w:r>
      <w:proofErr w:type="spellEnd"/>
      <w:r>
        <w:rPr>
          <w:sz w:val="32"/>
          <w:szCs w:val="32"/>
        </w:rPr>
        <w:t xml:space="preserve"> – Alexander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Mabry Land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Addie Shaw – Ashe County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Katelyn Harrington – Alexander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Rylee Farr – South Caldwell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Bethany </w:t>
      </w:r>
      <w:proofErr w:type="spellStart"/>
      <w:r>
        <w:rPr>
          <w:sz w:val="32"/>
          <w:szCs w:val="32"/>
        </w:rPr>
        <w:t>Critcher</w:t>
      </w:r>
      <w:proofErr w:type="spellEnd"/>
      <w:r>
        <w:rPr>
          <w:sz w:val="32"/>
          <w:szCs w:val="32"/>
        </w:rPr>
        <w:t xml:space="preserve"> – Watauga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Emma Barr – Watauga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Lucy Hodges – Watauga</w:t>
      </w:r>
    </w:p>
    <w:p w:rsidR="00895738" w:rsidRDefault="00895738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Hailey </w:t>
      </w:r>
      <w:proofErr w:type="spellStart"/>
      <w:r>
        <w:rPr>
          <w:sz w:val="32"/>
          <w:szCs w:val="32"/>
        </w:rPr>
        <w:t>Vandergraff</w:t>
      </w:r>
      <w:proofErr w:type="spellEnd"/>
      <w:r>
        <w:rPr>
          <w:sz w:val="32"/>
          <w:szCs w:val="32"/>
        </w:rPr>
        <w:t xml:space="preserve"> – Ashe County</w:t>
      </w:r>
    </w:p>
    <w:p w:rsidR="00895738" w:rsidRDefault="00895738" w:rsidP="00E0305B">
      <w:pPr>
        <w:spacing w:after="0"/>
        <w:rPr>
          <w:sz w:val="32"/>
          <w:szCs w:val="32"/>
        </w:rPr>
      </w:pPr>
    </w:p>
    <w:p w:rsidR="00DA6D4C" w:rsidRDefault="00DA6D4C" w:rsidP="00DA6D4C">
      <w:pPr>
        <w:spacing w:after="0"/>
        <w:rPr>
          <w:sz w:val="32"/>
          <w:szCs w:val="32"/>
        </w:rPr>
      </w:pPr>
    </w:p>
    <w:p w:rsidR="00DA6D4C" w:rsidRDefault="00DA6D4C" w:rsidP="00DA6D4C">
      <w:pPr>
        <w:spacing w:after="0"/>
        <w:rPr>
          <w:sz w:val="32"/>
          <w:szCs w:val="32"/>
        </w:rPr>
      </w:pPr>
    </w:p>
    <w:p w:rsidR="00DA6D4C" w:rsidRDefault="00DA6D4C" w:rsidP="00DA6D4C">
      <w:pPr>
        <w:spacing w:after="0"/>
        <w:rPr>
          <w:sz w:val="32"/>
          <w:szCs w:val="32"/>
        </w:rPr>
      </w:pPr>
    </w:p>
    <w:p w:rsidR="00DA6D4C" w:rsidRDefault="00DA6D4C">
      <w:pPr>
        <w:rPr>
          <w:sz w:val="32"/>
          <w:szCs w:val="32"/>
        </w:rPr>
      </w:pPr>
    </w:p>
    <w:p w:rsidR="00C37B93" w:rsidRPr="00C37B93" w:rsidRDefault="00C37B93">
      <w:pPr>
        <w:rPr>
          <w:sz w:val="32"/>
          <w:szCs w:val="32"/>
        </w:rPr>
      </w:pPr>
    </w:p>
    <w:sectPr w:rsidR="00C37B93" w:rsidRPr="00C3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3"/>
    <w:rsid w:val="001A764D"/>
    <w:rsid w:val="00895738"/>
    <w:rsid w:val="00B6150C"/>
    <w:rsid w:val="00C37B93"/>
    <w:rsid w:val="00C61449"/>
    <w:rsid w:val="00D51CF8"/>
    <w:rsid w:val="00DA6D4C"/>
    <w:rsid w:val="00E0305B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hslab</dc:creator>
  <cp:lastModifiedBy>Valued Customer</cp:lastModifiedBy>
  <cp:revision>2</cp:revision>
  <cp:lastPrinted>2021-10-14T18:03:00Z</cp:lastPrinted>
  <dcterms:created xsi:type="dcterms:W3CDTF">2021-11-21T13:06:00Z</dcterms:created>
  <dcterms:modified xsi:type="dcterms:W3CDTF">2021-11-21T13:06:00Z</dcterms:modified>
</cp:coreProperties>
</file>